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8A2A3" w14:textId="77777777" w:rsidR="00A04FB9" w:rsidRPr="008717BA" w:rsidRDefault="00A04FB9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0298"/>
      </w:tblGrid>
      <w:tr w:rsidR="00A04FB9" w:rsidRPr="008717BA" w14:paraId="41401FBB" w14:textId="77777777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01943058" w14:textId="77777777" w:rsidR="00A04FB9" w:rsidRPr="008717BA" w:rsidRDefault="003F49D4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sz w:val="20"/>
                <w:szCs w:val="20"/>
              </w:rPr>
              <w:t>Journal</w:t>
            </w:r>
            <w:r w:rsidRPr="008717B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298" w:type="dxa"/>
            <w:tcBorders>
              <w:left w:val="single" w:sz="4" w:space="0" w:color="000000"/>
            </w:tcBorders>
          </w:tcPr>
          <w:p w14:paraId="2D0F5BC3" w14:textId="77777777" w:rsidR="00A04FB9" w:rsidRPr="008717BA" w:rsidRDefault="003F49D4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8717B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8717BA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8717B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8717B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8717B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8717BA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8717B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Current</w:t>
              </w:r>
              <w:r w:rsidRPr="008717B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8717B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A04FB9" w:rsidRPr="008717BA" w14:paraId="6A9EBD01" w14:textId="77777777">
        <w:trPr>
          <w:trHeight w:val="28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540E30BF" w14:textId="77777777" w:rsidR="00A04FB9" w:rsidRPr="008717BA" w:rsidRDefault="003F49D4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8717BA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298" w:type="dxa"/>
            <w:tcBorders>
              <w:left w:val="single" w:sz="4" w:space="0" w:color="000000"/>
            </w:tcBorders>
          </w:tcPr>
          <w:p w14:paraId="3F70EF72" w14:textId="77777777" w:rsidR="00A04FB9" w:rsidRPr="008717BA" w:rsidRDefault="003F49D4">
            <w:pPr>
              <w:pStyle w:val="TableParagraph"/>
              <w:spacing w:before="39" w:line="230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8717B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Ms_AJOCR_13923</w:t>
            </w:r>
          </w:p>
        </w:tc>
      </w:tr>
      <w:tr w:rsidR="00A04FB9" w:rsidRPr="008717BA" w14:paraId="3CBE28EF" w14:textId="77777777">
        <w:trPr>
          <w:trHeight w:val="717"/>
        </w:trPr>
        <w:tc>
          <w:tcPr>
            <w:tcW w:w="2119" w:type="dxa"/>
            <w:tcBorders>
              <w:right w:val="single" w:sz="4" w:space="0" w:color="000000"/>
            </w:tcBorders>
          </w:tcPr>
          <w:p w14:paraId="66C5D256" w14:textId="77777777" w:rsidR="00A04FB9" w:rsidRPr="008717BA" w:rsidRDefault="003F49D4">
            <w:pPr>
              <w:pStyle w:val="TableParagraph"/>
              <w:spacing w:before="14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sz w:val="20"/>
                <w:szCs w:val="20"/>
              </w:rPr>
              <w:t>Title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of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the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298" w:type="dxa"/>
            <w:tcBorders>
              <w:left w:val="single" w:sz="4" w:space="0" w:color="000000"/>
            </w:tcBorders>
          </w:tcPr>
          <w:p w14:paraId="4E231A90" w14:textId="77777777" w:rsidR="00A04FB9" w:rsidRPr="008717BA" w:rsidRDefault="003F49D4">
            <w:pPr>
              <w:pStyle w:val="TableParagraph"/>
              <w:spacing w:before="14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8717BA">
              <w:rPr>
                <w:rFonts w:ascii="Arial" w:hAnsi="Arial" w:cs="Arial"/>
                <w:b/>
                <w:sz w:val="20"/>
                <w:szCs w:val="20"/>
              </w:rPr>
              <w:t>ASPECTS</w:t>
            </w:r>
            <w:r w:rsidRPr="008717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17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FISH</w:t>
            </w:r>
            <w:r w:rsidRPr="008717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BIOLOGY:</w:t>
            </w:r>
            <w:r w:rsidRPr="008717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SEXUAL</w:t>
            </w:r>
            <w:r w:rsidRPr="008717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DIMORPHISM</w:t>
            </w:r>
            <w:r w:rsidRPr="008717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17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MOUTH</w:t>
            </w:r>
            <w:r w:rsidRPr="008717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BROODER</w:t>
            </w:r>
            <w:r w:rsidRPr="008717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(NILE</w:t>
            </w:r>
            <w:r w:rsidRPr="008717B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TILAPIA)</w:t>
            </w:r>
            <w:r w:rsidRPr="008717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Oreochromis</w:t>
            </w:r>
            <w:r w:rsidRPr="008717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niloticus CICHLIDAE AT THE QUA IBOE RIVER ESTUARY IBENO LOCAL GOVERNMENT AREA OF AKWA IBOM STATE,</w:t>
            </w:r>
          </w:p>
          <w:p w14:paraId="33BEE0AD" w14:textId="77777777" w:rsidR="00A04FB9" w:rsidRPr="008717BA" w:rsidRDefault="003F49D4">
            <w:pPr>
              <w:pStyle w:val="TableParagraph"/>
              <w:spacing w:line="214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8717BA">
              <w:rPr>
                <w:rFonts w:ascii="Arial" w:hAnsi="Arial" w:cs="Arial"/>
                <w:b/>
                <w:spacing w:val="-2"/>
                <w:sz w:val="20"/>
                <w:szCs w:val="20"/>
              </w:rPr>
              <w:t>NIGERIA</w:t>
            </w:r>
          </w:p>
        </w:tc>
      </w:tr>
      <w:tr w:rsidR="00A04FB9" w:rsidRPr="008717BA" w14:paraId="1A1EE320" w14:textId="77777777">
        <w:trPr>
          <w:trHeight w:val="331"/>
        </w:trPr>
        <w:tc>
          <w:tcPr>
            <w:tcW w:w="2119" w:type="dxa"/>
            <w:tcBorders>
              <w:right w:val="single" w:sz="4" w:space="0" w:color="000000"/>
            </w:tcBorders>
          </w:tcPr>
          <w:p w14:paraId="66353BBA" w14:textId="77777777" w:rsidR="00A04FB9" w:rsidRPr="008717BA" w:rsidRDefault="003F49D4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sz w:val="20"/>
                <w:szCs w:val="20"/>
              </w:rPr>
              <w:t>Type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of</w:t>
            </w:r>
            <w:r w:rsidRPr="008717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the</w:t>
            </w:r>
            <w:r w:rsidRPr="008717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298" w:type="dxa"/>
            <w:tcBorders>
              <w:left w:val="single" w:sz="4" w:space="0" w:color="000000"/>
            </w:tcBorders>
          </w:tcPr>
          <w:p w14:paraId="234145C9" w14:textId="77777777" w:rsidR="00A04FB9" w:rsidRPr="008717BA" w:rsidRDefault="00A04FB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FBF175" w14:textId="77777777" w:rsidR="00A04FB9" w:rsidRPr="008717BA" w:rsidRDefault="00A04FB9">
      <w:pPr>
        <w:spacing w:before="8"/>
        <w:rPr>
          <w:rFonts w:ascii="Arial" w:hAnsi="Arial" w:cs="Arial"/>
          <w:sz w:val="20"/>
          <w:szCs w:val="20"/>
        </w:rPr>
      </w:pPr>
    </w:p>
    <w:p w14:paraId="356ADD23" w14:textId="77777777" w:rsidR="00A04FB9" w:rsidRPr="008717BA" w:rsidRDefault="00A04FB9">
      <w:pPr>
        <w:rPr>
          <w:rFonts w:ascii="Arial" w:hAnsi="Arial" w:cs="Arial"/>
          <w:sz w:val="20"/>
          <w:szCs w:val="20"/>
        </w:rPr>
        <w:sectPr w:rsidR="00A04FB9" w:rsidRPr="008717BA">
          <w:type w:val="continuous"/>
          <w:pgSz w:w="15840" w:h="12240" w:orient="landscape"/>
          <w:pgMar w:top="1380" w:right="360" w:bottom="280" w:left="1080" w:header="720" w:footer="720" w:gutter="0"/>
          <w:cols w:space="720"/>
        </w:sectPr>
      </w:pPr>
    </w:p>
    <w:p w14:paraId="5FB25411" w14:textId="77777777" w:rsidR="00A04FB9" w:rsidRPr="008717BA" w:rsidRDefault="00A04FB9">
      <w:pPr>
        <w:rPr>
          <w:rFonts w:ascii="Arial" w:hAnsi="Arial" w:cs="Arial"/>
          <w:sz w:val="20"/>
          <w:szCs w:val="20"/>
        </w:rPr>
      </w:pPr>
    </w:p>
    <w:p w14:paraId="574FED89" w14:textId="77777777" w:rsidR="00A04FB9" w:rsidRPr="008717BA" w:rsidRDefault="00A04FB9">
      <w:pPr>
        <w:spacing w:before="22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A04FB9" w:rsidRPr="008717BA" w14:paraId="4F41AEE0" w14:textId="77777777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3058870C" w14:textId="77777777" w:rsidR="00A04FB9" w:rsidRPr="008717BA" w:rsidRDefault="003F49D4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8717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717BA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8717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717B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A04FB9" w:rsidRPr="008717BA" w14:paraId="1A965B1F" w14:textId="77777777">
        <w:trPr>
          <w:trHeight w:val="688"/>
        </w:trPr>
        <w:tc>
          <w:tcPr>
            <w:tcW w:w="3334" w:type="dxa"/>
          </w:tcPr>
          <w:p w14:paraId="25DEA736" w14:textId="77777777" w:rsidR="00A04FB9" w:rsidRPr="008717BA" w:rsidRDefault="00A04FB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69C1824E" w14:textId="77777777" w:rsidR="00A04FB9" w:rsidRPr="008717BA" w:rsidRDefault="003F49D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717B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717B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FB0D350" w14:textId="77777777" w:rsidR="00A04FB9" w:rsidRPr="008717BA" w:rsidRDefault="003F49D4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717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717BA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717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717B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717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717B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717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717B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717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717B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717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717B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717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717B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717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717B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7DA769E4" w14:textId="77777777" w:rsidR="00A04FB9" w:rsidRPr="008717BA" w:rsidRDefault="003F49D4">
            <w:pPr>
              <w:pStyle w:val="TableParagraph"/>
              <w:ind w:right="437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8717BA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8717B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should</w:t>
            </w:r>
            <w:r w:rsidRPr="008717B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write</w:t>
            </w:r>
            <w:r w:rsidRPr="008717B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his/her</w:t>
            </w:r>
            <w:r w:rsidRPr="008717B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feedback</w:t>
            </w:r>
            <w:r w:rsidRPr="008717B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A04FB9" w:rsidRPr="008717BA" w14:paraId="6C87B00A" w14:textId="77777777">
        <w:trPr>
          <w:trHeight w:val="1610"/>
        </w:trPr>
        <w:tc>
          <w:tcPr>
            <w:tcW w:w="3334" w:type="dxa"/>
          </w:tcPr>
          <w:p w14:paraId="15328184" w14:textId="77777777" w:rsidR="00A04FB9" w:rsidRPr="008717BA" w:rsidRDefault="003F49D4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8717B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8717B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17B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8717B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717B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14:paraId="4D9F62D8" w14:textId="77777777" w:rsidR="00A04FB9" w:rsidRPr="008717BA" w:rsidRDefault="003F49D4">
            <w:pPr>
              <w:pStyle w:val="TableParagraph"/>
              <w:ind w:right="170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sz w:val="20"/>
                <w:szCs w:val="20"/>
              </w:rPr>
              <w:t>The information in this manuscript is important for improving fish farming, especially tilapia (</w:t>
            </w:r>
            <w:r w:rsidRPr="008717BA">
              <w:rPr>
                <w:rFonts w:ascii="Arial" w:hAnsi="Arial" w:cs="Arial"/>
                <w:i/>
                <w:sz w:val="20"/>
                <w:szCs w:val="20"/>
              </w:rPr>
              <w:t xml:space="preserve">Oreochromis niloticus </w:t>
            </w:r>
            <w:proofErr w:type="spellStart"/>
            <w:r w:rsidRPr="008717BA">
              <w:rPr>
                <w:rFonts w:ascii="Arial" w:hAnsi="Arial" w:cs="Arial"/>
                <w:sz w:val="20"/>
                <w:szCs w:val="20"/>
              </w:rPr>
              <w:t>Cichlidae</w:t>
            </w:r>
            <w:proofErr w:type="spellEnd"/>
            <w:r w:rsidRPr="008717BA">
              <w:rPr>
                <w:rFonts w:ascii="Arial" w:hAnsi="Arial" w:cs="Arial"/>
                <w:sz w:val="20"/>
                <w:szCs w:val="20"/>
              </w:rPr>
              <w:t xml:space="preserve">) in the Qua </w:t>
            </w:r>
            <w:proofErr w:type="spellStart"/>
            <w:r w:rsidRPr="008717BA">
              <w:rPr>
                <w:rFonts w:ascii="Arial" w:hAnsi="Arial" w:cs="Arial"/>
                <w:sz w:val="20"/>
                <w:szCs w:val="20"/>
              </w:rPr>
              <w:t>Iboe</w:t>
            </w:r>
            <w:proofErr w:type="spellEnd"/>
            <w:r w:rsidRPr="008717BA">
              <w:rPr>
                <w:rFonts w:ascii="Arial" w:hAnsi="Arial" w:cs="Arial"/>
                <w:sz w:val="20"/>
                <w:szCs w:val="20"/>
              </w:rPr>
              <w:t xml:space="preserve"> river estuary, </w:t>
            </w:r>
            <w:proofErr w:type="spellStart"/>
            <w:r w:rsidRPr="008717BA">
              <w:rPr>
                <w:rFonts w:ascii="Arial" w:hAnsi="Arial" w:cs="Arial"/>
                <w:sz w:val="20"/>
                <w:szCs w:val="20"/>
              </w:rPr>
              <w:t>Ibeno</w:t>
            </w:r>
            <w:proofErr w:type="spellEnd"/>
            <w:r w:rsidRPr="008717BA">
              <w:rPr>
                <w:rFonts w:ascii="Arial" w:hAnsi="Arial" w:cs="Arial"/>
                <w:sz w:val="20"/>
                <w:szCs w:val="20"/>
              </w:rPr>
              <w:t xml:space="preserve"> Local Government Area, Akwa Ibom State,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Nigeria.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Based</w:t>
            </w:r>
            <w:r w:rsidRPr="008717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on</w:t>
            </w:r>
            <w:r w:rsidRPr="008717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the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results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of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the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study,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it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was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found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that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the method</w:t>
            </w:r>
            <w:r w:rsidRPr="008717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of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separating</w:t>
            </w:r>
            <w:r w:rsidRPr="008717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male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and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female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populations,</w:t>
            </w:r>
            <w:r w:rsidRPr="008717B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dominance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based on sex</w:t>
            </w:r>
            <w:r w:rsidR="00202A40" w:rsidRPr="008717B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14" w:type="dxa"/>
          </w:tcPr>
          <w:p w14:paraId="769FD3A7" w14:textId="4E109A6B" w:rsidR="00A04FB9" w:rsidRPr="008717BA" w:rsidRDefault="005600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sz w:val="20"/>
                <w:szCs w:val="20"/>
              </w:rPr>
              <w:t>Thank you so much for the feedback</w:t>
            </w:r>
          </w:p>
        </w:tc>
      </w:tr>
      <w:tr w:rsidR="00A04FB9" w:rsidRPr="008717BA" w14:paraId="7E1B94F1" w14:textId="77777777">
        <w:trPr>
          <w:trHeight w:val="1262"/>
        </w:trPr>
        <w:tc>
          <w:tcPr>
            <w:tcW w:w="3334" w:type="dxa"/>
          </w:tcPr>
          <w:p w14:paraId="2C7971EF" w14:textId="77777777" w:rsidR="00A04FB9" w:rsidRPr="008717BA" w:rsidRDefault="003F49D4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8717B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17B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7B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717B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717B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7B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8717B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A14B2DE" w14:textId="77777777" w:rsidR="00A04FB9" w:rsidRPr="008717BA" w:rsidRDefault="003F49D4">
            <w:pPr>
              <w:pStyle w:val="TableParagraph"/>
              <w:spacing w:before="1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8717B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717B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717B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17B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717B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14:paraId="171ECEB6" w14:textId="77777777" w:rsidR="00A04FB9" w:rsidRPr="008717BA" w:rsidRDefault="003F49D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sz w:val="20"/>
                <w:szCs w:val="20"/>
              </w:rPr>
              <w:t>Yes,</w:t>
            </w:r>
            <w:r w:rsidRPr="008717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the</w:t>
            </w:r>
            <w:r w:rsidRPr="008717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title</w:t>
            </w:r>
            <w:r w:rsidRPr="008717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of</w:t>
            </w:r>
            <w:r w:rsidRPr="008717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the</w:t>
            </w:r>
            <w:r w:rsidRPr="008717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article</w:t>
            </w:r>
            <w:r w:rsidRPr="008717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is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4014" w:type="dxa"/>
          </w:tcPr>
          <w:p w14:paraId="13ECCA5A" w14:textId="50B60FF2" w:rsidR="00A04FB9" w:rsidRPr="008717BA" w:rsidRDefault="005600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A04FB9" w:rsidRPr="008717BA" w14:paraId="5FA90BC7" w14:textId="77777777">
        <w:trPr>
          <w:trHeight w:val="1610"/>
        </w:trPr>
        <w:tc>
          <w:tcPr>
            <w:tcW w:w="3334" w:type="dxa"/>
          </w:tcPr>
          <w:p w14:paraId="032DCEE0" w14:textId="77777777" w:rsidR="00A04FB9" w:rsidRPr="008717BA" w:rsidRDefault="003F49D4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8717B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8717B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8717B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717B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0F661B74" w14:textId="77777777" w:rsidR="00A04FB9" w:rsidRPr="008717BA" w:rsidRDefault="003F49D4">
            <w:pPr>
              <w:pStyle w:val="TableParagraph"/>
              <w:spacing w:before="2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8717B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17B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717B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8717B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8717B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5B37EDD5" w14:textId="77777777" w:rsidR="00A04FB9" w:rsidRPr="008717BA" w:rsidRDefault="003F49D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sz w:val="20"/>
                <w:szCs w:val="20"/>
              </w:rPr>
              <w:t>Yes,</w:t>
            </w:r>
            <w:r w:rsidRPr="008717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8717B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abstract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is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="00202A40" w:rsidRPr="008717BA">
              <w:rPr>
                <w:rFonts w:ascii="Arial" w:hAnsi="Arial" w:cs="Arial"/>
                <w:sz w:val="20"/>
                <w:szCs w:val="20"/>
                <w:highlight w:val="green"/>
              </w:rPr>
              <w:t>comprehensive</w:t>
            </w:r>
            <w:r w:rsidRPr="008717B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and</w:t>
            </w:r>
            <w:r w:rsidRPr="008717B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it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would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be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better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if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methods and conclusions were added</w:t>
            </w:r>
          </w:p>
        </w:tc>
        <w:tc>
          <w:tcPr>
            <w:tcW w:w="4014" w:type="dxa"/>
          </w:tcPr>
          <w:p w14:paraId="0BABFA2B" w14:textId="1B25F928" w:rsidR="00A04FB9" w:rsidRPr="008717BA" w:rsidRDefault="005600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sz w:val="20"/>
                <w:szCs w:val="20"/>
              </w:rPr>
              <w:t>Modified</w:t>
            </w:r>
          </w:p>
        </w:tc>
      </w:tr>
      <w:tr w:rsidR="00A04FB9" w:rsidRPr="008717BA" w14:paraId="21BC2AE6" w14:textId="77777777">
        <w:trPr>
          <w:trHeight w:val="705"/>
        </w:trPr>
        <w:tc>
          <w:tcPr>
            <w:tcW w:w="3334" w:type="dxa"/>
          </w:tcPr>
          <w:p w14:paraId="7335A80F" w14:textId="77777777" w:rsidR="00A04FB9" w:rsidRPr="008717BA" w:rsidRDefault="003F49D4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8717B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17B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7B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717B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6C7D2E53" w14:textId="77777777" w:rsidR="00A04FB9" w:rsidRPr="008717BA" w:rsidRDefault="003F49D4">
            <w:pPr>
              <w:pStyle w:val="TableParagraph"/>
              <w:spacing w:line="230" w:lineRule="atLeast"/>
              <w:ind w:right="170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sz w:val="20"/>
                <w:szCs w:val="20"/>
              </w:rPr>
              <w:t>Yes,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this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manuscript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is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8717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202A40" w:rsidRPr="008717BA">
              <w:rPr>
                <w:rFonts w:ascii="Arial" w:hAnsi="Arial" w:cs="Arial"/>
                <w:sz w:val="20"/>
                <w:szCs w:val="20"/>
              </w:rPr>
              <w:t xml:space="preserve">correct </w:t>
            </w:r>
            <w:r w:rsidRPr="008717BA">
              <w:rPr>
                <w:rFonts w:ascii="Arial" w:hAnsi="Arial" w:cs="Arial"/>
                <w:sz w:val="20"/>
                <w:szCs w:val="20"/>
              </w:rPr>
              <w:t>and</w:t>
            </w:r>
            <w:r w:rsidRPr="008717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it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would</w:t>
            </w:r>
            <w:r w:rsidRPr="008717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be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better</w:t>
            </w:r>
            <w:r w:rsidRPr="008717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if the writing in it was consistent in terms of spacing, and supporting research was added.</w:t>
            </w:r>
          </w:p>
        </w:tc>
        <w:tc>
          <w:tcPr>
            <w:tcW w:w="4014" w:type="dxa"/>
          </w:tcPr>
          <w:p w14:paraId="19670F21" w14:textId="362BB455" w:rsidR="00A04FB9" w:rsidRPr="008717BA" w:rsidRDefault="005600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sz w:val="20"/>
                <w:szCs w:val="20"/>
              </w:rPr>
              <w:t>Thank you for stating the scientific accuracy of the manuscript</w:t>
            </w:r>
          </w:p>
        </w:tc>
      </w:tr>
      <w:tr w:rsidR="00A04FB9" w:rsidRPr="008717BA" w14:paraId="249C4A29" w14:textId="77777777">
        <w:trPr>
          <w:trHeight w:val="1149"/>
        </w:trPr>
        <w:tc>
          <w:tcPr>
            <w:tcW w:w="3334" w:type="dxa"/>
          </w:tcPr>
          <w:p w14:paraId="4AC67F16" w14:textId="77777777" w:rsidR="00A04FB9" w:rsidRPr="008717BA" w:rsidRDefault="003F49D4">
            <w:pPr>
              <w:pStyle w:val="TableParagraph"/>
              <w:ind w:left="468" w:right="124"/>
              <w:rPr>
                <w:rFonts w:ascii="Arial" w:hAnsi="Arial" w:cs="Arial"/>
                <w:b/>
                <w:sz w:val="20"/>
                <w:szCs w:val="20"/>
              </w:rPr>
            </w:pPr>
            <w:r w:rsidRPr="008717BA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8717B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717B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8717B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  <w:p w14:paraId="3C065E69" w14:textId="77777777" w:rsidR="00A04FB9" w:rsidRPr="008717BA" w:rsidRDefault="003F49D4">
            <w:pPr>
              <w:pStyle w:val="TableParagraph"/>
              <w:spacing w:line="20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8717B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717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7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8717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5831" w:type="dxa"/>
          </w:tcPr>
          <w:p w14:paraId="5B60BFCE" w14:textId="77777777" w:rsidR="00A04FB9" w:rsidRPr="008717BA" w:rsidRDefault="003F49D4">
            <w:pPr>
              <w:pStyle w:val="TableParagraph"/>
              <w:ind w:right="170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references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provided</w:t>
            </w:r>
            <w:r w:rsidRPr="008717B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are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sufficient.</w:t>
            </w:r>
            <w:r w:rsidRPr="008717B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="00202A40" w:rsidRPr="008717BA">
              <w:rPr>
                <w:rFonts w:ascii="Arial" w:hAnsi="Arial" w:cs="Arial"/>
                <w:sz w:val="20"/>
                <w:szCs w:val="20"/>
                <w:highlight w:val="green"/>
              </w:rPr>
              <w:t>And</w:t>
            </w:r>
            <w:r w:rsidRPr="008717B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it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would</w:t>
            </w:r>
            <w:r w:rsidRPr="008717BA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be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better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if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the old reference</w:t>
            </w:r>
            <w:r w:rsidR="00202A40" w:rsidRPr="008717BA">
              <w:rPr>
                <w:rFonts w:ascii="Arial" w:hAnsi="Arial" w:cs="Arial"/>
                <w:sz w:val="20"/>
                <w:szCs w:val="20"/>
                <w:highlight w:val="green"/>
              </w:rPr>
              <w:t xml:space="preserve">s were updated with the latest </w:t>
            </w:r>
            <w:r w:rsidRPr="008717BA">
              <w:rPr>
                <w:rFonts w:ascii="Arial" w:hAnsi="Arial" w:cs="Arial"/>
                <w:sz w:val="20"/>
                <w:szCs w:val="20"/>
                <w:highlight w:val="green"/>
              </w:rPr>
              <w:t>references.</w:t>
            </w:r>
          </w:p>
        </w:tc>
        <w:tc>
          <w:tcPr>
            <w:tcW w:w="4014" w:type="dxa"/>
          </w:tcPr>
          <w:p w14:paraId="29AB1DA0" w14:textId="3E05E46D" w:rsidR="00A04FB9" w:rsidRPr="008717BA" w:rsidRDefault="005600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sz w:val="20"/>
                <w:szCs w:val="20"/>
              </w:rPr>
              <w:t>Added new references in the manuscript</w:t>
            </w:r>
          </w:p>
        </w:tc>
      </w:tr>
    </w:tbl>
    <w:p w14:paraId="1AD5C1DE" w14:textId="77777777" w:rsidR="00A04FB9" w:rsidRPr="008717BA" w:rsidRDefault="00A04FB9">
      <w:pPr>
        <w:pStyle w:val="TableParagraph"/>
        <w:rPr>
          <w:rFonts w:ascii="Arial" w:hAnsi="Arial" w:cs="Arial"/>
          <w:sz w:val="20"/>
          <w:szCs w:val="20"/>
        </w:rPr>
        <w:sectPr w:rsidR="00A04FB9" w:rsidRPr="008717BA">
          <w:pgSz w:w="15840" w:h="12240" w:orient="landscape"/>
          <w:pgMar w:top="1380" w:right="360" w:bottom="280" w:left="1080" w:header="720" w:footer="720" w:gutter="0"/>
          <w:cols w:space="720"/>
        </w:sectPr>
      </w:pPr>
    </w:p>
    <w:p w14:paraId="157B1341" w14:textId="77777777" w:rsidR="00A04FB9" w:rsidRPr="008717BA" w:rsidRDefault="00A04FB9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A04FB9" w:rsidRPr="008717BA" w14:paraId="3D9B6599" w14:textId="77777777">
        <w:trPr>
          <w:trHeight w:val="921"/>
        </w:trPr>
        <w:tc>
          <w:tcPr>
            <w:tcW w:w="3334" w:type="dxa"/>
          </w:tcPr>
          <w:p w14:paraId="2D9E6188" w14:textId="77777777" w:rsidR="00A04FB9" w:rsidRPr="008717BA" w:rsidRDefault="003F49D4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8717B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717B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717B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717BA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30106BBC" w14:textId="77777777" w:rsidR="00A04FB9" w:rsidRPr="008717BA" w:rsidRDefault="003F49D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sz w:val="20"/>
                <w:szCs w:val="20"/>
              </w:rPr>
              <w:t>Yes,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the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language/English</w:t>
            </w:r>
            <w:r w:rsidRPr="008717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quality</w:t>
            </w:r>
            <w:r w:rsidRPr="008717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of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the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article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suitable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>for</w:t>
            </w:r>
            <w:r w:rsidRPr="008717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z w:val="20"/>
                <w:szCs w:val="20"/>
              </w:rPr>
              <w:t xml:space="preserve">scholarly </w:t>
            </w:r>
            <w:r w:rsidRPr="008717BA">
              <w:rPr>
                <w:rFonts w:ascii="Arial" w:hAnsi="Arial" w:cs="Arial"/>
                <w:spacing w:val="-2"/>
                <w:sz w:val="20"/>
                <w:szCs w:val="20"/>
              </w:rPr>
              <w:t>communications.</w:t>
            </w:r>
          </w:p>
        </w:tc>
        <w:tc>
          <w:tcPr>
            <w:tcW w:w="4014" w:type="dxa"/>
          </w:tcPr>
          <w:p w14:paraId="0101D029" w14:textId="5B3B1AC2" w:rsidR="00A04FB9" w:rsidRPr="008717BA" w:rsidRDefault="005600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A04FB9" w:rsidRPr="008717BA" w14:paraId="0968E5E1" w14:textId="77777777">
        <w:trPr>
          <w:trHeight w:val="1178"/>
        </w:trPr>
        <w:tc>
          <w:tcPr>
            <w:tcW w:w="3334" w:type="dxa"/>
          </w:tcPr>
          <w:p w14:paraId="0D957AF9" w14:textId="77777777" w:rsidR="00A04FB9" w:rsidRPr="008717BA" w:rsidRDefault="003F49D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717B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8717B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717B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3A9B5FF9" w14:textId="77777777" w:rsidR="00A04FB9" w:rsidRPr="008717BA" w:rsidRDefault="00A04FB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4" w:type="dxa"/>
          </w:tcPr>
          <w:p w14:paraId="75BDB22A" w14:textId="77777777" w:rsidR="00A04FB9" w:rsidRPr="008717BA" w:rsidRDefault="00A04FB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479C84" w14:textId="77777777" w:rsidR="00A04FB9" w:rsidRPr="008717BA" w:rsidRDefault="00A04FB9">
      <w:pPr>
        <w:pStyle w:val="TableParagraph"/>
        <w:rPr>
          <w:rFonts w:ascii="Arial" w:hAnsi="Arial" w:cs="Arial"/>
          <w:sz w:val="20"/>
          <w:szCs w:val="20"/>
        </w:rPr>
        <w:sectPr w:rsidR="00A04FB9" w:rsidRPr="008717BA">
          <w:pgSz w:w="15840" w:h="12240" w:orient="landscape"/>
          <w:pgMar w:top="1380" w:right="360" w:bottom="280" w:left="1080" w:header="720" w:footer="720" w:gutter="0"/>
          <w:cols w:space="720"/>
        </w:sectPr>
      </w:pPr>
    </w:p>
    <w:tbl>
      <w:tblPr>
        <w:tblW w:w="3086" w:type="pct"/>
        <w:tblInd w:w="4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3"/>
        <w:gridCol w:w="6187"/>
        <w:gridCol w:w="2232"/>
      </w:tblGrid>
      <w:tr w:rsidR="00E97BEA" w:rsidRPr="008717BA" w14:paraId="2424817D" w14:textId="77777777" w:rsidTr="008717B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C3B23" w14:textId="77777777" w:rsidR="00E97BEA" w:rsidRPr="008717BA" w:rsidRDefault="00E97BEA" w:rsidP="004E3D3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8717B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8717B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D85769F" w14:textId="77777777" w:rsidR="00E97BEA" w:rsidRPr="008717BA" w:rsidRDefault="00E97BEA" w:rsidP="004E3D3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97BEA" w:rsidRPr="008717BA" w14:paraId="78750234" w14:textId="77777777" w:rsidTr="008717BA">
        <w:tc>
          <w:tcPr>
            <w:tcW w:w="177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85614" w14:textId="77777777" w:rsidR="00E97BEA" w:rsidRPr="008717BA" w:rsidRDefault="00E97BEA" w:rsidP="004E3D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B038D" w14:textId="77777777" w:rsidR="00E97BEA" w:rsidRPr="008717BA" w:rsidRDefault="00E97BEA" w:rsidP="004E3D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717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855" w:type="pct"/>
          </w:tcPr>
          <w:p w14:paraId="22A3FA3D" w14:textId="77777777" w:rsidR="00E97BEA" w:rsidRPr="008717BA" w:rsidRDefault="00E97BEA" w:rsidP="004E3D3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717B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717B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C3AA9D" w14:textId="77777777" w:rsidR="00E97BEA" w:rsidRPr="008717BA" w:rsidRDefault="00E97BEA" w:rsidP="004E3D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97BEA" w:rsidRPr="008717BA" w14:paraId="2ED19CEA" w14:textId="77777777" w:rsidTr="008717BA">
        <w:trPr>
          <w:trHeight w:val="890"/>
        </w:trPr>
        <w:tc>
          <w:tcPr>
            <w:tcW w:w="177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2756F" w14:textId="77777777" w:rsidR="00E97BEA" w:rsidRPr="008717BA" w:rsidRDefault="00E97BEA" w:rsidP="004E3D3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717B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9BFF691" w14:textId="77777777" w:rsidR="00E97BEA" w:rsidRPr="008717BA" w:rsidRDefault="00E97BEA" w:rsidP="004E3D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3114F" w14:textId="77777777" w:rsidR="00E97BEA" w:rsidRPr="008717BA" w:rsidRDefault="00E97BEA" w:rsidP="004E3D3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717B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717B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717B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79BEE9E" w14:textId="77777777" w:rsidR="00E97BEA" w:rsidRPr="008717BA" w:rsidRDefault="00E97BEA" w:rsidP="004E3D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41E2B52" w14:textId="77777777" w:rsidR="00E97BEA" w:rsidRPr="008717BA" w:rsidRDefault="00E97BEA" w:rsidP="004E3D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55" w:type="pct"/>
            <w:vAlign w:val="center"/>
          </w:tcPr>
          <w:p w14:paraId="0470AF73" w14:textId="77777777" w:rsidR="00E97BEA" w:rsidRPr="008717BA" w:rsidRDefault="00E97BEA" w:rsidP="004E3D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2078D44" w14:textId="77777777" w:rsidR="00E97BEA" w:rsidRPr="008717BA" w:rsidRDefault="00E97BEA" w:rsidP="004E3D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C35647" w14:textId="77777777" w:rsidR="00E97BEA" w:rsidRPr="008717BA" w:rsidRDefault="00E97BEA" w:rsidP="004E3D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A7D7C8C" w14:textId="77777777" w:rsidR="00E97BEA" w:rsidRPr="008717BA" w:rsidRDefault="00E97BEA" w:rsidP="00E97BEA">
      <w:pPr>
        <w:rPr>
          <w:rFonts w:ascii="Arial" w:hAnsi="Arial" w:cs="Arial"/>
          <w:sz w:val="20"/>
          <w:szCs w:val="20"/>
        </w:rPr>
      </w:pPr>
    </w:p>
    <w:p w14:paraId="7B1FE1E5" w14:textId="77777777" w:rsidR="00E97BEA" w:rsidRPr="008717BA" w:rsidRDefault="00E97BEA" w:rsidP="00E97BEA">
      <w:pPr>
        <w:rPr>
          <w:rFonts w:ascii="Arial" w:hAnsi="Arial" w:cs="Arial"/>
          <w:sz w:val="20"/>
          <w:szCs w:val="20"/>
        </w:rPr>
      </w:pPr>
    </w:p>
    <w:p w14:paraId="112A02A2" w14:textId="77777777" w:rsidR="00E97BEA" w:rsidRPr="008717BA" w:rsidRDefault="00E97BEA" w:rsidP="00E97BEA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14:paraId="13B3BED2" w14:textId="77777777" w:rsidR="00E97BEA" w:rsidRPr="008717BA" w:rsidRDefault="00E97BEA" w:rsidP="00E97BEA">
      <w:pPr>
        <w:rPr>
          <w:rFonts w:ascii="Arial" w:hAnsi="Arial" w:cs="Arial"/>
          <w:sz w:val="20"/>
          <w:szCs w:val="20"/>
        </w:rPr>
      </w:pPr>
    </w:p>
    <w:p w14:paraId="71AC3A14" w14:textId="77777777" w:rsidR="003F49D4" w:rsidRPr="008717BA" w:rsidRDefault="003F49D4" w:rsidP="00E97BEA">
      <w:pPr>
        <w:spacing w:before="226" w:after="1"/>
        <w:rPr>
          <w:rFonts w:ascii="Arial" w:hAnsi="Arial" w:cs="Arial"/>
          <w:sz w:val="20"/>
          <w:szCs w:val="20"/>
        </w:rPr>
      </w:pPr>
    </w:p>
    <w:sectPr w:rsidR="003F49D4" w:rsidRPr="008717BA" w:rsidSect="00E97BEA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e1MDQ2tTQ2MTS0NDFT0lEKTi0uzszPAykwrAUAh04LPSwAAAA="/>
  </w:docVars>
  <w:rsids>
    <w:rsidRoot w:val="00A04FB9"/>
    <w:rsid w:val="00202A40"/>
    <w:rsid w:val="002D7269"/>
    <w:rsid w:val="003F49D4"/>
    <w:rsid w:val="00560022"/>
    <w:rsid w:val="008717BA"/>
    <w:rsid w:val="00A04FB9"/>
    <w:rsid w:val="00BB6FA7"/>
    <w:rsid w:val="00CD1D11"/>
    <w:rsid w:val="00E9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757781"/>
  <w15:docId w15:val="{8174E911-5CC2-4289-BF82-9C7E10DA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AJOC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389</Words>
  <Characters>2221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5</cp:revision>
  <dcterms:created xsi:type="dcterms:W3CDTF">2025-11-07T05:13:00Z</dcterms:created>
  <dcterms:modified xsi:type="dcterms:W3CDTF">2025-11-14T13:15:00Z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2025-11-06T00:00:00Z</vt:filetime>
  </property>
  <property fmtid="{D5CDD505-2E9C-101B-9397-08002B2CF9AE}" pid="3" name="Creator">
    <vt:lpwstr>Microsoft® Word 2024</vt:lpwstr>
  </property>
  <property fmtid="{D5CDD505-2E9C-101B-9397-08002B2CF9AE}" pid="4" name="LastSaved">
    <vt:filetime>2025-11-07T00:00:00Z</vt:filetime>
  </property>
  <property fmtid="{D5CDD505-2E9C-101B-9397-08002B2CF9AE}" pid="5" name="Producer">
    <vt:lpwstr>Microsoft® Word 2024</vt:lpwstr>
  </property>
  <property fmtid="{D5CDD505-2E9C-101B-9397-08002B2CF9AE}" pid="6" name="GrammarlyDocumentId">
    <vt:lpwstr>e0c85a6f-e7a8-4b0f-b4e2-54c8d6c7fbb4</vt:lpwstr>
  </property>
</Properties>
</file>